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7B3E" w14:textId="77777777" w:rsidR="00744985" w:rsidRDefault="00744985" w:rsidP="00744985">
      <w:pPr>
        <w:pStyle w:val="Header"/>
        <w:rPr>
          <w:rFonts w:ascii="Calibri" w:hAnsi="Calibri"/>
          <w:color w:val="2E74B5"/>
          <w:sz w:val="32"/>
          <w:szCs w:val="32"/>
          <w:u w:val="single"/>
        </w:rPr>
      </w:pPr>
      <w:r>
        <w:rPr>
          <w:rFonts w:ascii="Calibri" w:hAnsi="Calibri"/>
          <w:color w:val="2E74B5"/>
          <w:sz w:val="32"/>
          <w:szCs w:val="32"/>
          <w:u w:val="single"/>
        </w:rPr>
        <w:t>National Operatic &amp; Dramatic Association                               London Region</w:t>
      </w:r>
    </w:p>
    <w:p w14:paraId="01A5AFA0" w14:textId="77777777" w:rsidR="00744985" w:rsidRDefault="00744985" w:rsidP="00744985">
      <w:pPr>
        <w:rPr>
          <w:rFonts w:ascii="Calibri" w:hAnsi="Calibri"/>
          <w:color w:val="365F91"/>
          <w:szCs w:val="36"/>
          <w:u w:val="single"/>
        </w:rPr>
      </w:pPr>
    </w:p>
    <w:p w14:paraId="4C4F4625" w14:textId="651A0DE1" w:rsidR="00744985" w:rsidRDefault="00744985" w:rsidP="00744985">
      <w:pPr>
        <w:rPr>
          <w:rFonts w:ascii="Calibri" w:hAnsi="Calibri"/>
          <w:color w:val="365F91"/>
          <w:sz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96A193B" wp14:editId="5656E2AB">
            <wp:simplePos x="0" y="0"/>
            <wp:positionH relativeFrom="column">
              <wp:posOffset>3810</wp:posOffset>
            </wp:positionH>
            <wp:positionV relativeFrom="paragraph">
              <wp:posOffset>112395</wp:posOffset>
            </wp:positionV>
            <wp:extent cx="1428750" cy="600075"/>
            <wp:effectExtent l="0" t="0" r="0" b="0"/>
            <wp:wrapSquare wrapText="bothSides"/>
            <wp:docPr id="4" name="Picture 4" descr="National Operatic and Dramatic Association - Professional support for amateur theat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Operatic and Dramatic Association - Professional support for amateur theat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63" b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365F91"/>
          <w:sz w:val="22"/>
        </w:rPr>
        <w:t xml:space="preserve"> Society     </w:t>
      </w:r>
      <w:r>
        <w:rPr>
          <w:rFonts w:ascii="Calibri" w:hAnsi="Calibri"/>
          <w:color w:val="365F91"/>
          <w:sz w:val="22"/>
        </w:rPr>
        <w:tab/>
        <w:t xml:space="preserve">:   </w:t>
      </w:r>
      <w:r w:rsidR="009E75FC">
        <w:rPr>
          <w:rFonts w:ascii="Calibri" w:hAnsi="Calibri"/>
          <w:color w:val="365F91"/>
          <w:sz w:val="22"/>
        </w:rPr>
        <w:t>Lane End Players</w:t>
      </w:r>
    </w:p>
    <w:p w14:paraId="1842E78D" w14:textId="4EB295FD" w:rsidR="00744985" w:rsidRDefault="00744985" w:rsidP="00744985">
      <w:pPr>
        <w:ind w:left="720" w:hanging="11"/>
        <w:rPr>
          <w:rFonts w:ascii="Calibri" w:hAnsi="Calibri"/>
          <w:b/>
          <w:color w:val="365F91"/>
          <w:sz w:val="22"/>
        </w:rPr>
      </w:pPr>
      <w:r>
        <w:rPr>
          <w:rFonts w:ascii="Calibri" w:hAnsi="Calibri"/>
          <w:color w:val="365F91"/>
          <w:sz w:val="22"/>
        </w:rPr>
        <w:t xml:space="preserve"> Production</w:t>
      </w:r>
      <w:r>
        <w:rPr>
          <w:rFonts w:ascii="Calibri" w:hAnsi="Calibri"/>
          <w:color w:val="365F91"/>
          <w:sz w:val="22"/>
        </w:rPr>
        <w:tab/>
        <w:t xml:space="preserve">:  </w:t>
      </w:r>
      <w:r w:rsidR="00243BB5">
        <w:rPr>
          <w:rFonts w:ascii="Calibri" w:hAnsi="Calibri"/>
          <w:color w:val="365F91"/>
          <w:sz w:val="22"/>
        </w:rPr>
        <w:t>Two and Love Letters</w:t>
      </w:r>
    </w:p>
    <w:p w14:paraId="59B9B8E1" w14:textId="57CDFD8D" w:rsidR="00744985" w:rsidRDefault="00744985" w:rsidP="00744985">
      <w:pPr>
        <w:ind w:left="720" w:hanging="11"/>
        <w:rPr>
          <w:rFonts w:ascii="Calibri" w:hAnsi="Calibri"/>
          <w:color w:val="365F91"/>
          <w:sz w:val="22"/>
        </w:rPr>
      </w:pPr>
      <w:r>
        <w:rPr>
          <w:rFonts w:ascii="Calibri" w:hAnsi="Calibri"/>
          <w:color w:val="365F91"/>
          <w:sz w:val="22"/>
        </w:rPr>
        <w:t xml:space="preserve"> Date          </w:t>
      </w:r>
      <w:r>
        <w:rPr>
          <w:rFonts w:ascii="Calibri" w:hAnsi="Calibri"/>
          <w:color w:val="365F91"/>
          <w:sz w:val="22"/>
        </w:rPr>
        <w:tab/>
        <w:t xml:space="preserve">:  </w:t>
      </w:r>
      <w:r w:rsidR="00243BB5">
        <w:rPr>
          <w:rFonts w:ascii="Calibri" w:hAnsi="Calibri"/>
          <w:color w:val="365F91"/>
          <w:sz w:val="22"/>
        </w:rPr>
        <w:t>8 October 2021 and 15 October 2021</w:t>
      </w:r>
    </w:p>
    <w:p w14:paraId="44F67378" w14:textId="319DAB6D" w:rsidR="00744985" w:rsidRDefault="00744985" w:rsidP="00744985">
      <w:pPr>
        <w:ind w:left="720" w:hanging="11"/>
        <w:rPr>
          <w:rFonts w:ascii="Calibri" w:hAnsi="Calibri"/>
          <w:color w:val="365F91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2AC16" wp14:editId="3ED0AC66">
                <wp:simplePos x="0" y="0"/>
                <wp:positionH relativeFrom="column">
                  <wp:posOffset>-1619250</wp:posOffset>
                </wp:positionH>
                <wp:positionV relativeFrom="paragraph">
                  <wp:posOffset>165100</wp:posOffset>
                </wp:positionV>
                <wp:extent cx="1647825" cy="20574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363B6" w14:textId="77777777" w:rsidR="00744985" w:rsidRDefault="00744985" w:rsidP="00744985">
                            <w:pPr>
                              <w:rPr>
                                <w:rFonts w:ascii="Calibri" w:hAnsi="Calibri" w:cs="Times-Roman"/>
                                <w:b/>
                                <w:color w:val="365F91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Times-Roman"/>
                                <w:b/>
                                <w:color w:val="365F91"/>
                                <w:sz w:val="16"/>
                              </w:rPr>
                              <w:t xml:space="preserve">Be inspired by amateur theatre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42AC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7.5pt;margin-top:13pt;width:129.75pt;height:16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" stroked="f">
                <v:textbox style="mso-fit-shape-to-text:t">
                  <w:txbxContent>
                    <w:p w14:paraId="2B4363B6" w14:textId="77777777" w:rsidR="00744985" w:rsidRDefault="00744985" w:rsidP="00744985">
                      <w:pPr>
                        <w:rPr>
                          <w:rFonts w:ascii="Calibri" w:hAnsi="Calibri" w:cs="Times-Roman"/>
                          <w:b/>
                          <w:color w:val="365F91"/>
                          <w:sz w:val="16"/>
                        </w:rPr>
                      </w:pPr>
                      <w:r>
                        <w:rPr>
                          <w:rFonts w:ascii="Calibri" w:hAnsi="Calibri" w:cs="Times-Roman"/>
                          <w:b/>
                          <w:color w:val="365F91"/>
                          <w:sz w:val="16"/>
                        </w:rPr>
                        <w:t xml:space="preserve">Be inspired by amateur theatre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365F91"/>
          <w:sz w:val="22"/>
        </w:rPr>
        <w:t xml:space="preserve"> Venue</w:t>
      </w:r>
      <w:r>
        <w:rPr>
          <w:rFonts w:ascii="Calibri" w:hAnsi="Calibri"/>
          <w:color w:val="365F91"/>
          <w:sz w:val="22"/>
        </w:rPr>
        <w:tab/>
        <w:t xml:space="preserve">:  </w:t>
      </w:r>
      <w:r w:rsidR="009E75FC">
        <w:rPr>
          <w:rFonts w:ascii="Calibri" w:hAnsi="Calibri"/>
          <w:color w:val="365F91"/>
          <w:sz w:val="22"/>
        </w:rPr>
        <w:t>Lane End Village Hall</w:t>
      </w:r>
    </w:p>
    <w:p w14:paraId="3DB8935E" w14:textId="77777777" w:rsidR="00744985" w:rsidRDefault="00744985" w:rsidP="00744985">
      <w:pPr>
        <w:ind w:left="720" w:hanging="11"/>
        <w:rPr>
          <w:rFonts w:ascii="Calibri" w:hAnsi="Calibri"/>
          <w:color w:val="365F91"/>
          <w:sz w:val="22"/>
        </w:rPr>
      </w:pPr>
      <w:r>
        <w:rPr>
          <w:rFonts w:ascii="Calibri" w:hAnsi="Calibri"/>
          <w:color w:val="365F91"/>
          <w:sz w:val="22"/>
        </w:rPr>
        <w:t xml:space="preserve"> Report by</w:t>
      </w:r>
      <w:r>
        <w:rPr>
          <w:rFonts w:ascii="Calibri" w:hAnsi="Calibri"/>
          <w:color w:val="365F91"/>
          <w:sz w:val="22"/>
        </w:rPr>
        <w:tab/>
        <w:t>:  Judith Watsham</w:t>
      </w:r>
    </w:p>
    <w:p w14:paraId="6CFA4FA4" w14:textId="77777777" w:rsidR="00744985" w:rsidRDefault="00744985" w:rsidP="00744985">
      <w:pPr>
        <w:ind w:left="720" w:hanging="11"/>
        <w:rPr>
          <w:rFonts w:ascii="Calibri" w:hAnsi="Calibri"/>
          <w:color w:val="365F91"/>
          <w:sz w:val="22"/>
        </w:rPr>
      </w:pPr>
    </w:p>
    <w:p w14:paraId="59CE4641" w14:textId="35B222C4" w:rsidR="00744985" w:rsidRDefault="00744985" w:rsidP="00744985">
      <w:pPr>
        <w:rPr>
          <w:rFonts w:ascii="Calibri" w:hAnsi="Calibri"/>
          <w:color w:val="365F91"/>
          <w:sz w:val="28"/>
          <w:szCs w:val="28"/>
          <w:u w:val="single"/>
        </w:rPr>
      </w:pPr>
      <w:r>
        <w:rPr>
          <w:rFonts w:ascii="Calibri" w:hAnsi="Calibri"/>
          <w:color w:val="365F91"/>
          <w:sz w:val="28"/>
          <w:szCs w:val="28"/>
          <w:u w:val="single"/>
        </w:rPr>
        <w:t xml:space="preserve">                                                                                                                     Show Report</w:t>
      </w:r>
    </w:p>
    <w:p w14:paraId="54C8CD73" w14:textId="08C65170" w:rsidR="00F8666E" w:rsidRDefault="0059667D"/>
    <w:p w14:paraId="164C80E8" w14:textId="165CB28D" w:rsidR="00382D87" w:rsidRDefault="00243BB5">
      <w:r>
        <w:t>How wonderful to come back to Lane End, not once but twice this month as you gave us these two ‘2-handers’ on consecutive weekends.  I know that you rehearsed on Zoom during lockdowns and your two directors, not to mention the four wonder</w:t>
      </w:r>
      <w:r w:rsidR="005B2873">
        <w:t>ful</w:t>
      </w:r>
      <w:r>
        <w:t xml:space="preserve"> members of </w:t>
      </w:r>
      <w:r w:rsidR="00995847">
        <w:t>both</w:t>
      </w:r>
      <w:r>
        <w:t xml:space="preserve"> casts, are to be congratulated for achieving such a very high standard of performance.</w:t>
      </w:r>
    </w:p>
    <w:p w14:paraId="67F5C879" w14:textId="5B18AF69" w:rsidR="00243BB5" w:rsidRDefault="00243BB5"/>
    <w:p w14:paraId="5D0E26BC" w14:textId="61B6A321" w:rsidR="00243BB5" w:rsidRDefault="00243BB5" w:rsidP="005B2873">
      <w:pPr>
        <w:jc w:val="both"/>
      </w:pPr>
      <w:r>
        <w:t>Seating at tables worked well, keeping groups separated</w:t>
      </w:r>
      <w:r w:rsidR="00995847">
        <w:t>,</w:t>
      </w:r>
      <w:r>
        <w:t xml:space="preserve"> and this also gave me the opportunity to discuss the shows with the two directors, Ceri </w:t>
      </w:r>
      <w:proofErr w:type="gramStart"/>
      <w:r>
        <w:t>Nicolson</w:t>
      </w:r>
      <w:proofErr w:type="gramEnd"/>
      <w:r>
        <w:t xml:space="preserve"> and Kath </w:t>
      </w:r>
      <w:r w:rsidR="005B2873">
        <w:t>Gill respectively</w:t>
      </w:r>
      <w:r>
        <w:t>.</w:t>
      </w:r>
      <w:r w:rsidR="005B2873">
        <w:t xml:space="preserve"> Thank you </w:t>
      </w:r>
      <w:r w:rsidR="00995847">
        <w:t xml:space="preserve">to </w:t>
      </w:r>
      <w:r w:rsidR="005B2873">
        <w:t>both</w:t>
      </w:r>
      <w:r w:rsidR="00995847">
        <w:t xml:space="preserve"> of you</w:t>
      </w:r>
      <w:r w:rsidR="005B2873">
        <w:t xml:space="preserve">.  I found myself sitting at the next table to one of the </w:t>
      </w:r>
      <w:proofErr w:type="gramStart"/>
      <w:r w:rsidR="005B2873">
        <w:t>cast</w:t>
      </w:r>
      <w:proofErr w:type="gramEnd"/>
      <w:r w:rsidR="005B2873">
        <w:t xml:space="preserve"> of </w:t>
      </w:r>
      <w:r w:rsidR="005B2873">
        <w:rPr>
          <w:i/>
          <w:iCs/>
        </w:rPr>
        <w:t>Two</w:t>
      </w:r>
      <w:r w:rsidR="005B2873">
        <w:t xml:space="preserve"> for </w:t>
      </w:r>
      <w:r w:rsidR="005B2873">
        <w:rPr>
          <w:i/>
          <w:iCs/>
        </w:rPr>
        <w:t>Love Letter</w:t>
      </w:r>
      <w:r w:rsidR="005C1DD8">
        <w:rPr>
          <w:i/>
          <w:iCs/>
        </w:rPr>
        <w:t>s</w:t>
      </w:r>
      <w:r w:rsidR="005B2873">
        <w:t xml:space="preserve">, thank you Alison Hartnett </w:t>
      </w:r>
      <w:r w:rsidR="005C1DD8">
        <w:t>for the extra info!</w:t>
      </w:r>
      <w:r w:rsidR="00133B7C">
        <w:t xml:space="preserve">  I always like table seating anyway, somewhere to park my drink and notebook!</w:t>
      </w:r>
    </w:p>
    <w:p w14:paraId="3747475C" w14:textId="44895BC1" w:rsidR="005C1DD8" w:rsidRDefault="005C1DD8" w:rsidP="005B2873">
      <w:pPr>
        <w:jc w:val="both"/>
      </w:pPr>
    </w:p>
    <w:p w14:paraId="6491D1F4" w14:textId="5BAE5F48" w:rsidR="005C1DD8" w:rsidRPr="005B2873" w:rsidRDefault="005C1DD8" w:rsidP="005B2873">
      <w:pPr>
        <w:jc w:val="both"/>
      </w:pPr>
      <w:r>
        <w:t>Congratulations on ditching the Prompt!  I tend to find my heart sinking when I spot a programme credit for this role as all too often the existence of a helpful soul in the wings can lead to unnecessary reliance on assistance by some cast members.  Never at Lane End of course!</w:t>
      </w:r>
    </w:p>
    <w:p w14:paraId="5B42FBE1" w14:textId="47962ADC" w:rsidR="00243BB5" w:rsidRDefault="00243BB5"/>
    <w:p w14:paraId="66F71B07" w14:textId="795AAE98" w:rsidR="00243BB5" w:rsidRDefault="005B2873">
      <w:r>
        <w:t>Both shows had the same ‘behind the scenes’ team and all involved had obviously worked very hard to create the two different settings.</w:t>
      </w:r>
    </w:p>
    <w:p w14:paraId="05312FF4" w14:textId="4B094F8C" w:rsidR="005B2873" w:rsidRDefault="005B2873"/>
    <w:p w14:paraId="3F3D98A2" w14:textId="5B8A2678" w:rsidR="005B2873" w:rsidRDefault="005B2873">
      <w:r>
        <w:t>Stage Manager, Rob Watkins, kept everything well under control.</w:t>
      </w:r>
    </w:p>
    <w:p w14:paraId="5DF2B843" w14:textId="4393C70B" w:rsidR="005B2873" w:rsidRDefault="005B2873"/>
    <w:p w14:paraId="1747CFA2" w14:textId="5FE84D0C" w:rsidR="005B2873" w:rsidRPr="00491C20" w:rsidRDefault="005B2873">
      <w:r>
        <w:t xml:space="preserve">Costumes, Tish Marshall, Gill </w:t>
      </w:r>
      <w:proofErr w:type="gramStart"/>
      <w:r>
        <w:t>Fox</w:t>
      </w:r>
      <w:proofErr w:type="gramEnd"/>
      <w:r>
        <w:t xml:space="preserve"> and Alison Hartnett, were well thought out and the dressers, Tish and Gill with Kath Gill had their work cut out in </w:t>
      </w:r>
      <w:r>
        <w:rPr>
          <w:i/>
          <w:iCs/>
        </w:rPr>
        <w:t>Two</w:t>
      </w:r>
      <w:r>
        <w:t xml:space="preserve"> as both actors required some very quick changes.</w:t>
      </w:r>
      <w:r w:rsidR="00491C20">
        <w:t xml:space="preserve">  Only two outfits needed for</w:t>
      </w:r>
      <w:r w:rsidR="0059667D">
        <w:t xml:space="preserve"> each of the actors in </w:t>
      </w:r>
      <w:r w:rsidR="00491C20">
        <w:rPr>
          <w:i/>
          <w:iCs/>
        </w:rPr>
        <w:t>Love Letters</w:t>
      </w:r>
      <w:r w:rsidR="00491C20">
        <w:t xml:space="preserve"> though!</w:t>
      </w:r>
    </w:p>
    <w:p w14:paraId="42AC598B" w14:textId="68F404E8" w:rsidR="005B2873" w:rsidRDefault="005B2873"/>
    <w:p w14:paraId="746D2932" w14:textId="1761B7DD" w:rsidR="005B2873" w:rsidRDefault="005B2873">
      <w:r>
        <w:t xml:space="preserve">Sound, Peter </w:t>
      </w:r>
      <w:proofErr w:type="spellStart"/>
      <w:r>
        <w:t>Humfryes</w:t>
      </w:r>
      <w:proofErr w:type="spellEnd"/>
      <w:r>
        <w:t xml:space="preserve">, and Lighting, Martin Hailey, were both excellent although, again, I think both of </w:t>
      </w:r>
      <w:r w:rsidR="00491C20">
        <w:t>you had</w:t>
      </w:r>
      <w:r>
        <w:t xml:space="preserve"> far more to do in </w:t>
      </w:r>
      <w:r>
        <w:rPr>
          <w:i/>
          <w:iCs/>
        </w:rPr>
        <w:t>Two</w:t>
      </w:r>
      <w:r>
        <w:t xml:space="preserve"> with its constant changes</w:t>
      </w:r>
      <w:r w:rsidR="00133B7C">
        <w:t xml:space="preserve"> of lighting and sound effects such as background bar noise and ringing up sales on the till.</w:t>
      </w:r>
    </w:p>
    <w:p w14:paraId="6A311703" w14:textId="784CAAD9" w:rsidR="005B2873" w:rsidRDefault="005B2873"/>
    <w:p w14:paraId="30434217" w14:textId="7BEA0572" w:rsidR="005B2873" w:rsidRDefault="005B2873">
      <w:r>
        <w:t xml:space="preserve">Libby Beck’s set design – again this </w:t>
      </w:r>
      <w:proofErr w:type="gramStart"/>
      <w:r>
        <w:t>really only</w:t>
      </w:r>
      <w:proofErr w:type="gramEnd"/>
      <w:r>
        <w:t xml:space="preserve"> applied to </w:t>
      </w:r>
      <w:r>
        <w:rPr>
          <w:i/>
          <w:iCs/>
        </w:rPr>
        <w:t>Two</w:t>
      </w:r>
      <w:r>
        <w:t xml:space="preserve"> was excellent.  I know from my conversation with both directors that the authors were very specific as to their requirements for the two pieces – no bar room props for example – but the stage was well dressed and interesting for both plays.</w:t>
      </w:r>
    </w:p>
    <w:p w14:paraId="5BDFEE1C" w14:textId="38BE8037" w:rsidR="005B2873" w:rsidRDefault="005B2873"/>
    <w:p w14:paraId="7F4981DD" w14:textId="366F6638" w:rsidR="005B2873" w:rsidRDefault="005C1DD8">
      <w:r>
        <w:rPr>
          <w:i/>
          <w:iCs/>
        </w:rPr>
        <w:t>TWO</w:t>
      </w:r>
    </w:p>
    <w:p w14:paraId="6AB13973" w14:textId="4B8A3BFA" w:rsidR="005C1DD8" w:rsidRDefault="005C1DD8"/>
    <w:p w14:paraId="1195A81D" w14:textId="1749A606" w:rsidR="005C1DD8" w:rsidRDefault="005C1DD8">
      <w:r>
        <w:lastRenderedPageBreak/>
        <w:t>I have seen this play before but not done as you did it, and as the author intended, as a two-hander</w:t>
      </w:r>
      <w:r w:rsidR="00133B7C">
        <w:t>.</w:t>
      </w:r>
      <w:r>
        <w:t xml:space="preserve">  It really worked well as both Alison Hartnett and Ben </w:t>
      </w:r>
      <w:proofErr w:type="spellStart"/>
      <w:r>
        <w:t>Sansum</w:t>
      </w:r>
      <w:proofErr w:type="spellEnd"/>
      <w:r>
        <w:t xml:space="preserve"> took </w:t>
      </w:r>
      <w:r w:rsidR="00013E9B">
        <w:t xml:space="preserve">seven </w:t>
      </w:r>
      <w:r>
        <w:t>parts each.   You kept the story line going as the Landlady and Landlord respectively</w:t>
      </w:r>
      <w:r w:rsidR="00013E9B">
        <w:t>, bickering believably</w:t>
      </w:r>
      <w:r w:rsidR="00BE18F9">
        <w:t>, sometimes bitterly</w:t>
      </w:r>
      <w:r w:rsidR="00013E9B">
        <w:t xml:space="preserve">, and then each of you </w:t>
      </w:r>
      <w:r w:rsidR="00052D27">
        <w:t xml:space="preserve">then took on six very different characters, one after the other.  </w:t>
      </w:r>
      <w:r>
        <w:t xml:space="preserve">Accents, </w:t>
      </w:r>
      <w:r w:rsidR="00BE18F9">
        <w:t xml:space="preserve">movements, expressions, </w:t>
      </w:r>
      <w:proofErr w:type="gramStart"/>
      <w:r>
        <w:t>characterisations</w:t>
      </w:r>
      <w:proofErr w:type="gramEnd"/>
      <w:r>
        <w:t xml:space="preserve"> and storylines were all well maintained by both of you.  Your mime skills were excellent – serving drinks, taking money, both to unseen characters, all very well done indeed.</w:t>
      </w:r>
      <w:r w:rsidR="00133B7C">
        <w:t xml:space="preserve">  </w:t>
      </w:r>
    </w:p>
    <w:p w14:paraId="4F27AE9C" w14:textId="40628438" w:rsidR="00133B7C" w:rsidRDefault="00133B7C"/>
    <w:p w14:paraId="6D95275F" w14:textId="52F72254" w:rsidR="00243BB5" w:rsidRDefault="00133B7C">
      <w:r>
        <w:t xml:space="preserve">Both of you achieved tremendous contrasts in the characters you portrayed – </w:t>
      </w:r>
      <w:r w:rsidR="00052D27">
        <w:t xml:space="preserve">Ben’s </w:t>
      </w:r>
      <w:r>
        <w:t>quiet old man</w:t>
      </w:r>
      <w:r w:rsidR="00013E9B">
        <w:t xml:space="preserve">, for example, was </w:t>
      </w:r>
      <w:r>
        <w:t xml:space="preserve">succeeded </w:t>
      </w:r>
      <w:r w:rsidR="00013E9B">
        <w:t xml:space="preserve">by </w:t>
      </w:r>
      <w:r w:rsidR="00052D27">
        <w:t>a</w:t>
      </w:r>
      <w:r>
        <w:t xml:space="preserve"> </w:t>
      </w:r>
      <w:r w:rsidR="00052D27">
        <w:t xml:space="preserve">womanizer, a </w:t>
      </w:r>
      <w:r w:rsidR="00491C20">
        <w:t>loud-mouthed</w:t>
      </w:r>
      <w:r>
        <w:t xml:space="preserve"> </w:t>
      </w:r>
      <w:proofErr w:type="gramStart"/>
      <w:r>
        <w:t>bully</w:t>
      </w:r>
      <w:proofErr w:type="gramEnd"/>
      <w:r>
        <w:t xml:space="preserve"> or a small boy</w:t>
      </w:r>
      <w:r w:rsidR="0059667D">
        <w:t xml:space="preserve"> (to name but three)</w:t>
      </w:r>
      <w:r>
        <w:t xml:space="preserve">, </w:t>
      </w:r>
      <w:r w:rsidR="00BE18F9">
        <w:t>the latter</w:t>
      </w:r>
      <w:r>
        <w:t xml:space="preserve"> added a comedic touch</w:t>
      </w:r>
      <w:r w:rsidR="00052D27">
        <w:t>.  The pathos Alison exhibited as an old woman contrasted so well with her subsequent appearances as</w:t>
      </w:r>
      <w:r>
        <w:t xml:space="preserve"> a </w:t>
      </w:r>
      <w:r w:rsidR="00052D27">
        <w:t>bullied</w:t>
      </w:r>
      <w:r>
        <w:t xml:space="preserve"> wife</w:t>
      </w:r>
      <w:r w:rsidR="00013E9B">
        <w:t xml:space="preserve"> or a blowsy mistress.</w:t>
      </w:r>
      <w:r w:rsidR="00052D27">
        <w:t xml:space="preserve">  All the changes in character were achieved with a few </w:t>
      </w:r>
      <w:r w:rsidR="00491C20">
        <w:t>well-chosen</w:t>
      </w:r>
      <w:r w:rsidR="00052D27">
        <w:t xml:space="preserve"> odds and ends – a different jacket, bag, hat, </w:t>
      </w:r>
      <w:proofErr w:type="gramStart"/>
      <w:r w:rsidR="00052D27">
        <w:t>scarf</w:t>
      </w:r>
      <w:proofErr w:type="gramEnd"/>
      <w:r w:rsidR="00052D27">
        <w:t xml:space="preserve"> or glasses said so much about the new customer in the bar.</w:t>
      </w:r>
    </w:p>
    <w:p w14:paraId="577F3D00" w14:textId="47541E1D" w:rsidR="00052D27" w:rsidRDefault="00052D27"/>
    <w:p w14:paraId="011414B5" w14:textId="42A9C2A4" w:rsidR="00052D27" w:rsidRDefault="00052D27">
      <w:r>
        <w:t xml:space="preserve">Little things made such a difference </w:t>
      </w:r>
      <w:r w:rsidR="00BE18F9">
        <w:t xml:space="preserve">too </w:t>
      </w:r>
      <w:r>
        <w:t xml:space="preserve">– </w:t>
      </w:r>
      <w:r w:rsidR="00BE18F9">
        <w:t xml:space="preserve">notably </w:t>
      </w:r>
      <w:r>
        <w:t>Alison stepping over ‘broken glass’ which we knew was there because there had been a suitable sound effect for instance.</w:t>
      </w:r>
    </w:p>
    <w:p w14:paraId="5449B0C9" w14:textId="2A1004CF" w:rsidR="00052D27" w:rsidRDefault="00052D27"/>
    <w:p w14:paraId="4395415B" w14:textId="4038FD96" w:rsidR="00052D27" w:rsidRPr="00052D27" w:rsidRDefault="00052D27">
      <w:pPr>
        <w:rPr>
          <w:i/>
          <w:iCs/>
        </w:rPr>
      </w:pPr>
      <w:r w:rsidRPr="00052D27">
        <w:rPr>
          <w:i/>
          <w:iCs/>
        </w:rPr>
        <w:t>LOVE LETTERS</w:t>
      </w:r>
    </w:p>
    <w:p w14:paraId="38CE94B7" w14:textId="656532C4" w:rsidR="00052D27" w:rsidRDefault="00052D27"/>
    <w:p w14:paraId="765969C8" w14:textId="22D5F7FB" w:rsidR="00052D27" w:rsidRDefault="00052D27">
      <w:r>
        <w:t>A very different play!  Nick Wyse and Ceri Nicolson’s characterisations of Andrew Makepeace Ladd III and Melissa Gardner were excellent.</w:t>
      </w:r>
    </w:p>
    <w:p w14:paraId="059728F6" w14:textId="130B1181" w:rsidR="00052D27" w:rsidRDefault="00052D27"/>
    <w:p w14:paraId="7DD59628" w14:textId="059CE579" w:rsidR="00F33E37" w:rsidRDefault="00833C83" w:rsidP="00F33E37">
      <w:r>
        <w:t xml:space="preserve">Your voices changed very subtly as your characters aged from childhood to middle age.  You both maintained very good facial expressions and vocal tones throughout too, I loved the different ways you indicated that the </w:t>
      </w:r>
      <w:r w:rsidR="00F33E37">
        <w:t>other had</w:t>
      </w:r>
      <w:r>
        <w:t xml:space="preserve"> upset you somehow and you were not in any hurry to reply to their last letter – Nick with </w:t>
      </w:r>
      <w:r w:rsidR="00BE18F9">
        <w:t>h</w:t>
      </w:r>
      <w:r>
        <w:t>is firmly buttoned lips and Ceri gazing innocently into thin air or filing her nails.</w:t>
      </w:r>
    </w:p>
    <w:p w14:paraId="296207FA" w14:textId="77777777" w:rsidR="00F33E37" w:rsidRDefault="00F33E37" w:rsidP="00F33E37"/>
    <w:p w14:paraId="379EC3F3" w14:textId="2C9DF995" w:rsidR="00052D27" w:rsidRDefault="00F33E37">
      <w:r>
        <w:t>A.R. Gurney, the author, has written a piece which reflects</w:t>
      </w:r>
      <w:r w:rsidR="00833C83">
        <w:t xml:space="preserve"> the period so </w:t>
      </w:r>
      <w:proofErr w:type="gramStart"/>
      <w:r w:rsidR="00833C83">
        <w:t>well</w:t>
      </w:r>
      <w:proofErr w:type="gramEnd"/>
      <w:r w:rsidR="00833C83">
        <w:t xml:space="preserve"> </w:t>
      </w:r>
      <w:r>
        <w:t xml:space="preserve">but it takes actors who are as talented as Nick and Ceri to make the audience ‘see’ the characters and their portrayals of their emotional roller coaster </w:t>
      </w:r>
      <w:r w:rsidR="00BE18F9">
        <w:t xml:space="preserve">ride </w:t>
      </w:r>
      <w:r>
        <w:t xml:space="preserve">through life.  Your wealthy, upper class East Coast American accents were very well maintained </w:t>
      </w:r>
      <w:r w:rsidR="00491C20">
        <w:t xml:space="preserve">throughout, and I can honestly say that </w:t>
      </w:r>
      <w:r w:rsidR="00BE18F9">
        <w:t xml:space="preserve">your </w:t>
      </w:r>
      <w:r w:rsidR="00491C20">
        <w:t>performances were riveting</w:t>
      </w:r>
      <w:r w:rsidR="00BE18F9">
        <w:t xml:space="preserve"> and both facial expressions added a great deal to our understanding of what lay behind the events described in your letters to each other.</w:t>
      </w:r>
    </w:p>
    <w:p w14:paraId="58185E69" w14:textId="77777777" w:rsidR="00491C20" w:rsidRDefault="00491C20"/>
    <w:p w14:paraId="46F7E2BA" w14:textId="3B007688" w:rsidR="00243BB5" w:rsidRPr="00243BB5" w:rsidRDefault="00243BB5">
      <w:r>
        <w:t xml:space="preserve">Let’s hope for more and more amdram and no more destructive lockdowns!  I am certainly looking forward to receiving an invitation to your pantomime next January.  Please don’t forget – I am still regretting that I didn’t see your </w:t>
      </w:r>
      <w:r>
        <w:rPr>
          <w:i/>
          <w:iCs/>
        </w:rPr>
        <w:t>Darling Buds of May</w:t>
      </w:r>
      <w:r>
        <w:t xml:space="preserve"> in the summer for this reason as by all accounts it was a very good </w:t>
      </w:r>
      <w:r w:rsidR="00491C20">
        <w:t>open-air</w:t>
      </w:r>
      <w:r>
        <w:t xml:space="preserve"> production and </w:t>
      </w:r>
      <w:r w:rsidR="00F715DA">
        <w:t>could have</w:t>
      </w:r>
      <w:r>
        <w:t xml:space="preserve"> been worthy of a NODA London Award!</w:t>
      </w:r>
    </w:p>
    <w:p w14:paraId="6DF85E03" w14:textId="77777777" w:rsidR="00243BB5" w:rsidRDefault="00243BB5"/>
    <w:p w14:paraId="03A8D1DD" w14:textId="418DFDFB" w:rsidR="00694419" w:rsidRDefault="00694419">
      <w:r>
        <w:t>Judith Watsham</w:t>
      </w:r>
    </w:p>
    <w:p w14:paraId="7F556603" w14:textId="2184F65F" w:rsidR="00694419" w:rsidRDefault="00694419">
      <w:r>
        <w:t>NODA London Regional Rep Districts 11 and 11A</w:t>
      </w:r>
    </w:p>
    <w:sectPr w:rsidR="00694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41812"/>
    <w:multiLevelType w:val="hybridMultilevel"/>
    <w:tmpl w:val="1C9627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2A"/>
    <w:rsid w:val="00013E9B"/>
    <w:rsid w:val="00052D27"/>
    <w:rsid w:val="00057256"/>
    <w:rsid w:val="000C6E1B"/>
    <w:rsid w:val="00133B7C"/>
    <w:rsid w:val="00166C12"/>
    <w:rsid w:val="001C5A6B"/>
    <w:rsid w:val="00226003"/>
    <w:rsid w:val="00243BB5"/>
    <w:rsid w:val="00263693"/>
    <w:rsid w:val="002C551D"/>
    <w:rsid w:val="002C5865"/>
    <w:rsid w:val="002F397C"/>
    <w:rsid w:val="00346858"/>
    <w:rsid w:val="00382D87"/>
    <w:rsid w:val="0041057D"/>
    <w:rsid w:val="004806CE"/>
    <w:rsid w:val="00491C20"/>
    <w:rsid w:val="004D2AD1"/>
    <w:rsid w:val="005676DE"/>
    <w:rsid w:val="0059667D"/>
    <w:rsid w:val="005B2873"/>
    <w:rsid w:val="005C1DD8"/>
    <w:rsid w:val="005E3460"/>
    <w:rsid w:val="00682780"/>
    <w:rsid w:val="00684780"/>
    <w:rsid w:val="00694419"/>
    <w:rsid w:val="006D7AA9"/>
    <w:rsid w:val="006F5FE1"/>
    <w:rsid w:val="00734D05"/>
    <w:rsid w:val="00744985"/>
    <w:rsid w:val="00833C83"/>
    <w:rsid w:val="00841A3A"/>
    <w:rsid w:val="00944A52"/>
    <w:rsid w:val="00982AD3"/>
    <w:rsid w:val="00995847"/>
    <w:rsid w:val="009E75FC"/>
    <w:rsid w:val="009F172A"/>
    <w:rsid w:val="009F7B64"/>
    <w:rsid w:val="00AF3809"/>
    <w:rsid w:val="00B25907"/>
    <w:rsid w:val="00B4431C"/>
    <w:rsid w:val="00BE18F9"/>
    <w:rsid w:val="00C065AA"/>
    <w:rsid w:val="00C426C6"/>
    <w:rsid w:val="00C90A51"/>
    <w:rsid w:val="00CD62F5"/>
    <w:rsid w:val="00F33E37"/>
    <w:rsid w:val="00F7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0FF4"/>
  <w15:chartTrackingRefBased/>
  <w15:docId w15:val="{8A7619C5-277D-4D9D-967E-F67650D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9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4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98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F3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oda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Watsham - Plus Finance Ltd.</dc:creator>
  <cp:keywords/>
  <dc:description/>
  <cp:lastModifiedBy>Judith Watsham - Plus Finance Ltd.</cp:lastModifiedBy>
  <cp:revision>6</cp:revision>
  <cp:lastPrinted>2021-10-26T13:35:00Z</cp:lastPrinted>
  <dcterms:created xsi:type="dcterms:W3CDTF">2021-10-18T16:17:00Z</dcterms:created>
  <dcterms:modified xsi:type="dcterms:W3CDTF">2021-10-26T13:36:00Z</dcterms:modified>
</cp:coreProperties>
</file>